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5608" w14:textId="77777777" w:rsidR="00B173DD" w:rsidRPr="00E8221E" w:rsidRDefault="00B173DD" w:rsidP="00B173DD">
      <w:pPr>
        <w:tabs>
          <w:tab w:val="left" w:pos="468"/>
        </w:tabs>
        <w:ind w:left="1200" w:hangingChars="300" w:hanging="1200"/>
        <w:jc w:val="center"/>
        <w:rPr>
          <w:rFonts w:ascii="ＭＳ 明朝" w:eastAsia="ＭＳ 明朝" w:hAnsi="ＭＳ 明朝" w:cs="Times New Roman"/>
          <w:bCs/>
          <w:sz w:val="40"/>
          <w:szCs w:val="40"/>
          <w:lang w:eastAsia="zh-TW"/>
        </w:rPr>
      </w:pPr>
      <w:r w:rsidRPr="00E8221E">
        <w:rPr>
          <w:rFonts w:ascii="ＭＳ 明朝" w:eastAsia="ＭＳ 明朝" w:hAnsi="ＭＳ 明朝" w:cs="Times New Roman" w:hint="eastAsia"/>
          <w:bCs/>
          <w:sz w:val="40"/>
          <w:szCs w:val="40"/>
          <w:lang w:eastAsia="zh-TW"/>
        </w:rPr>
        <w:t>事故状況報告書</w:t>
      </w:r>
    </w:p>
    <w:p w14:paraId="419979DC" w14:textId="225AB2DA" w:rsidR="00B173DD" w:rsidRDefault="00B173DD" w:rsidP="00B173DD">
      <w:pPr>
        <w:snapToGrid w:val="0"/>
        <w:spacing w:line="180" w:lineRule="auto"/>
        <w:rPr>
          <w:rFonts w:ascii="ＭＳ 明朝" w:eastAsia="PMingLiU" w:hAnsi="ＭＳ 明朝" w:cs="Times New Roman"/>
          <w:b/>
          <w:szCs w:val="21"/>
          <w:lang w:eastAsia="zh-TW"/>
        </w:rPr>
      </w:pPr>
    </w:p>
    <w:p w14:paraId="0C8C2C1E" w14:textId="1A6B4E18" w:rsidR="00C14E86" w:rsidRDefault="00C14E86" w:rsidP="00C14E86">
      <w:pPr>
        <w:snapToGrid w:val="0"/>
        <w:spacing w:line="360" w:lineRule="auto"/>
        <w:ind w:firstLineChars="1700" w:firstLine="3570"/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B173DD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事故報告日 ：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令和　　　年　　　月　　　日</w:t>
      </w:r>
      <w:r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</w:t>
      </w:r>
      <w:r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</w:t>
      </w:r>
    </w:p>
    <w:p w14:paraId="0F980BC6" w14:textId="6EF509D4" w:rsidR="00C14E86" w:rsidRPr="00C14E86" w:rsidRDefault="00C14E86" w:rsidP="00C14E86">
      <w:pPr>
        <w:snapToGrid w:val="0"/>
        <w:spacing w:line="360" w:lineRule="auto"/>
        <w:ind w:firstLineChars="1700" w:firstLine="3570"/>
        <w:rPr>
          <w:rFonts w:ascii="ＭＳ 明朝" w:eastAsia="PMingLiU" w:hAnsi="ＭＳ 明朝" w:cs="Times New Roman" w:hint="eastAsia"/>
          <w:b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事業所名</w:t>
      </w:r>
      <w:r w:rsidRPr="00B173DD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：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　　　</w:t>
      </w:r>
      <w:r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</w:t>
      </w:r>
    </w:p>
    <w:p w14:paraId="57085244" w14:textId="1C44E754" w:rsidR="00C14E86" w:rsidRPr="00C14E86" w:rsidRDefault="00C14E86" w:rsidP="00C14E86">
      <w:pPr>
        <w:snapToGrid w:val="0"/>
        <w:spacing w:line="360" w:lineRule="auto"/>
        <w:ind w:firstLineChars="1700" w:firstLine="3570"/>
        <w:rPr>
          <w:rFonts w:ascii="ＭＳ 明朝" w:eastAsia="PMingLiU" w:hAnsi="ＭＳ 明朝" w:cs="Times New Roman" w:hint="eastAsia"/>
          <w:b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電話番号</w:t>
      </w:r>
      <w:r w:rsidRPr="00B173DD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：</w:t>
      </w:r>
      <w:r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　　　　</w:t>
      </w:r>
      <w:r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</w:t>
      </w:r>
    </w:p>
    <w:p w14:paraId="7548E267" w14:textId="4474B132" w:rsidR="00C14E86" w:rsidRPr="00C14E86" w:rsidRDefault="00C14E86" w:rsidP="00C14E86">
      <w:pPr>
        <w:snapToGrid w:val="0"/>
        <w:spacing w:line="360" w:lineRule="auto"/>
        <w:ind w:firstLineChars="1700" w:firstLine="3570"/>
        <w:rPr>
          <w:rFonts w:ascii="ＭＳ 明朝" w:eastAsia="PMingLiU" w:hAnsi="ＭＳ 明朝" w:cs="Times New Roman" w:hint="eastAsia"/>
          <w:b/>
          <w:szCs w:val="21"/>
          <w:lang w:eastAsia="zh-TW"/>
        </w:rPr>
      </w:pPr>
      <w:r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報告者氏名</w:t>
      </w:r>
      <w:r w:rsidRPr="00B173DD">
        <w:rPr>
          <w:rFonts w:ascii="ＭＳ 明朝" w:eastAsia="ＭＳ 明朝" w:hAnsi="ＭＳ 明朝" w:cs="Times New Roman" w:hint="eastAsia"/>
          <w:kern w:val="0"/>
          <w:szCs w:val="21"/>
          <w:u w:val="single"/>
          <w:lang w:eastAsia="zh-TW"/>
        </w:rPr>
        <w:t>：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</w:t>
      </w:r>
      <w:r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　　</w:t>
      </w:r>
      <w:r>
        <w:rPr>
          <w:rFonts w:ascii="ＭＳ 明朝" w:eastAsia="ＭＳ 明朝" w:hAnsi="ＭＳ 明朝" w:cs="Times New Roman"/>
          <w:szCs w:val="21"/>
          <w:u w:val="single"/>
          <w:lang w:eastAsia="zh-TW"/>
        </w:rPr>
        <w:t xml:space="preserve"> </w:t>
      </w:r>
    </w:p>
    <w:p w14:paraId="4C846EB6" w14:textId="77777777" w:rsidR="00C14E86" w:rsidRPr="00C14E86" w:rsidRDefault="00C14E86" w:rsidP="00C14E86">
      <w:pPr>
        <w:snapToGrid w:val="0"/>
        <w:spacing w:line="360" w:lineRule="auto"/>
        <w:ind w:firstLineChars="1700" w:firstLine="3573"/>
        <w:rPr>
          <w:rFonts w:ascii="ＭＳ 明朝" w:eastAsia="PMingLiU" w:hAnsi="ＭＳ 明朝" w:cs="Times New Roman" w:hint="eastAsia"/>
          <w:b/>
          <w:szCs w:val="21"/>
          <w:lang w:eastAsia="zh-TW"/>
        </w:rPr>
      </w:pPr>
    </w:p>
    <w:p w14:paraId="37E4B621" w14:textId="77777777" w:rsidR="00B173DD" w:rsidRPr="00B173DD" w:rsidRDefault="00B173DD" w:rsidP="00B173DD">
      <w:pPr>
        <w:ind w:left="632" w:hangingChars="300" w:hanging="632"/>
        <w:rPr>
          <w:rFonts w:ascii="ＭＳ 明朝" w:eastAsia="ＭＳ 明朝" w:hAnsi="ＭＳ 明朝" w:cs="Times New Roman"/>
          <w:b/>
          <w:szCs w:val="21"/>
        </w:rPr>
      </w:pPr>
      <w:r w:rsidRPr="00B173DD">
        <w:rPr>
          <w:rFonts w:ascii="ＭＳ 明朝" w:eastAsia="ＭＳ 明朝" w:hAnsi="ＭＳ 明朝" w:cs="Times New Roman" w:hint="eastAsia"/>
          <w:b/>
          <w:szCs w:val="21"/>
        </w:rPr>
        <w:t>１．</w:t>
      </w:r>
      <w:r w:rsidRPr="00C14E86">
        <w:rPr>
          <w:rFonts w:ascii="ＭＳ 明朝" w:eastAsia="ＭＳ 明朝" w:hAnsi="ＭＳ 明朝" w:cs="Times New Roman" w:hint="eastAsia"/>
          <w:b/>
          <w:spacing w:val="21"/>
          <w:kern w:val="0"/>
          <w:szCs w:val="21"/>
          <w:fitText w:val="1224" w:id="-1300013042"/>
        </w:rPr>
        <w:t>事故の種</w:t>
      </w:r>
      <w:r w:rsidRPr="00C14E86">
        <w:rPr>
          <w:rFonts w:ascii="ＭＳ 明朝" w:eastAsia="ＭＳ 明朝" w:hAnsi="ＭＳ 明朝" w:cs="Times New Roman" w:hint="eastAsia"/>
          <w:b/>
          <w:spacing w:val="1"/>
          <w:kern w:val="0"/>
          <w:szCs w:val="21"/>
          <w:fitText w:val="1224" w:id="-1300013042"/>
        </w:rPr>
        <w:t>類</w:t>
      </w:r>
    </w:p>
    <w:p w14:paraId="5C2BD538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(１)ガスの種類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ＬＰガス　　　</w:t>
      </w:r>
      <w:r w:rsidRPr="00B173DD">
        <w:rPr>
          <w:rFonts w:ascii="ＭＳ 明朝" w:eastAsia="ＭＳ 明朝" w:hAnsi="ＭＳ 明朝" w:cs="Times New Roman" w:hint="eastAsia"/>
          <w:szCs w:val="21"/>
        </w:rPr>
        <w:t xml:space="preserve">   </w:t>
      </w:r>
    </w:p>
    <w:p w14:paraId="189FBF41" w14:textId="77777777" w:rsidR="00B173DD" w:rsidRPr="00B173DD" w:rsidRDefault="00B173DD" w:rsidP="00B173DD">
      <w:pPr>
        <w:ind w:leftChars="100" w:left="630" w:hangingChars="200" w:hanging="42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>(２)事故の種類（□特定消費設備に係る事故 ： □その他の事故）</w:t>
      </w:r>
    </w:p>
    <w:p w14:paraId="4378E865" w14:textId="77777777" w:rsidR="00B173DD" w:rsidRPr="00B173DD" w:rsidRDefault="00B173DD" w:rsidP="00B173DD">
      <w:pPr>
        <w:ind w:leftChars="300" w:left="630"/>
        <w:rPr>
          <w:rFonts w:ascii="ＭＳ 明朝" w:eastAsia="ＭＳ 明朝" w:hAnsi="ＭＳ 明朝" w:cs="Times New Roman"/>
          <w:szCs w:val="21"/>
          <w:lang w:eastAsia="zh-TW"/>
        </w:rPr>
      </w:pPr>
      <w:r w:rsidRPr="00B173DD">
        <w:rPr>
          <w:rFonts w:ascii="ＭＳ 明朝" w:eastAsia="ＭＳ 明朝" w:hAnsi="ＭＳ 明朝" w:cs="Times New Roman" w:hint="eastAsia"/>
          <w:kern w:val="0"/>
          <w:szCs w:val="21"/>
          <w:lang w:eastAsia="zh-TW"/>
        </w:rPr>
        <w:t>事故報告日時 ：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令和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月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時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分頃（２４時間制）</w:t>
      </w:r>
    </w:p>
    <w:p w14:paraId="107844FC" w14:textId="77777777" w:rsidR="00B173DD" w:rsidRPr="00B173DD" w:rsidRDefault="00B173DD" w:rsidP="00B173DD">
      <w:pPr>
        <w:ind w:leftChars="300" w:left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pacing w:val="22"/>
          <w:kern w:val="0"/>
          <w:szCs w:val="21"/>
          <w:fitText w:val="1224" w:id="-1300013041"/>
        </w:rPr>
        <w:t>報告者氏</w:t>
      </w:r>
      <w:r w:rsidRPr="00B173DD">
        <w:rPr>
          <w:rFonts w:ascii="ＭＳ 明朝" w:eastAsia="ＭＳ 明朝" w:hAnsi="ＭＳ 明朝" w:cs="Times New Roman" w:hint="eastAsia"/>
          <w:spacing w:val="-1"/>
          <w:kern w:val="0"/>
          <w:szCs w:val="21"/>
          <w:fitText w:val="1224" w:id="-1300013041"/>
        </w:rPr>
        <w:t>名</w:t>
      </w:r>
      <w:r w:rsidRPr="00B173DD">
        <w:rPr>
          <w:rFonts w:ascii="ＭＳ 明朝" w:eastAsia="ＭＳ 明朝" w:hAnsi="ＭＳ 明朝" w:cs="Times New Roman" w:hint="eastAsia"/>
          <w:szCs w:val="21"/>
        </w:rPr>
        <w:t xml:space="preserve"> ：　</w:t>
      </w:r>
      <w:r w:rsidRPr="00B173DD">
        <w:rPr>
          <w:rFonts w:ascii="ＭＳ 明朝" w:eastAsia="ＭＳ 明朝" w:hAnsi="ＭＳ 明朝" w:cs="Times New Roman"/>
          <w:szCs w:val="21"/>
          <w:u w:val="single"/>
        </w:rPr>
        <w:t xml:space="preserve">                          </w:t>
      </w:r>
    </w:p>
    <w:p w14:paraId="70FB264D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(３)被害の現象</w:t>
      </w:r>
    </w:p>
    <w:p w14:paraId="6DF93EFF" w14:textId="77777777" w:rsidR="00B173DD" w:rsidRPr="00B173DD" w:rsidRDefault="00B173DD" w:rsidP="00B173DD">
      <w:pPr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>□漏えい ： □漏えい爆発 ： □漏えい爆発・火災 ： □漏えい火災</w:t>
      </w:r>
      <w:bookmarkStart w:id="0" w:name="_Hlk121989359"/>
    </w:p>
    <w:p w14:paraId="0DF2B38D" w14:textId="77777777" w:rsidR="00B173DD" w:rsidRPr="00B173DD" w:rsidRDefault="00B173DD" w:rsidP="00B173DD">
      <w:pPr>
        <w:ind w:firstLineChars="300" w:firstLine="630"/>
        <w:jc w:val="left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>□中毒</w:t>
      </w:r>
      <w:bookmarkEnd w:id="0"/>
      <w:r w:rsidRPr="00B173DD">
        <w:rPr>
          <w:rFonts w:ascii="ＭＳ 明朝" w:eastAsia="ＭＳ 明朝" w:hAnsi="ＭＳ 明朝" w:cs="Times New Roman" w:hint="eastAsia"/>
          <w:szCs w:val="21"/>
        </w:rPr>
        <w:t>・酸欠 ： □容器の喪失・盗難</w:t>
      </w:r>
    </w:p>
    <w:p w14:paraId="32DEE5E4" w14:textId="77777777" w:rsidR="00B173DD" w:rsidRPr="00B173DD" w:rsidRDefault="00B173DD" w:rsidP="00B173DD">
      <w:pPr>
        <w:rPr>
          <w:rFonts w:ascii="ＭＳ 明朝" w:eastAsia="PMingLiU" w:hAnsi="ＭＳ 明朝" w:cs="Times New Roman"/>
          <w:b/>
          <w:szCs w:val="21"/>
        </w:rPr>
      </w:pPr>
    </w:p>
    <w:p w14:paraId="2C26221D" w14:textId="77777777" w:rsidR="00B173DD" w:rsidRPr="00B173DD" w:rsidRDefault="00B173DD" w:rsidP="00B173DD">
      <w:pPr>
        <w:rPr>
          <w:rFonts w:ascii="ＭＳ 明朝" w:eastAsia="ＭＳ 明朝" w:hAnsi="ＭＳ 明朝" w:cs="Times New Roman"/>
          <w:b/>
          <w:szCs w:val="21"/>
          <w:lang w:eastAsia="zh-TW"/>
        </w:rPr>
      </w:pPr>
      <w:r w:rsidRPr="00B173DD">
        <w:rPr>
          <w:rFonts w:ascii="ＭＳ 明朝" w:eastAsia="ＭＳ 明朝" w:hAnsi="ＭＳ 明朝" w:cs="Times New Roman" w:hint="eastAsia"/>
          <w:b/>
          <w:szCs w:val="21"/>
          <w:lang w:eastAsia="zh-TW"/>
        </w:rPr>
        <w:t>２．事故発生日時</w:t>
      </w:r>
    </w:p>
    <w:p w14:paraId="4DF7748C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u w:val="single"/>
          <w:lang w:eastAsia="zh-TW"/>
        </w:rPr>
      </w:pP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　令和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　　　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年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　　　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月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　　　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日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　　　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時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 　　　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分頃（２４時間制）</w:t>
      </w:r>
    </w:p>
    <w:p w14:paraId="293EF9AD" w14:textId="77777777" w:rsidR="00B173DD" w:rsidRPr="00B173DD" w:rsidRDefault="00B173DD" w:rsidP="00B173DD">
      <w:pPr>
        <w:ind w:left="631" w:hangingChars="300" w:hanging="631"/>
        <w:rPr>
          <w:rFonts w:ascii="ＭＳ 明朝" w:eastAsia="PMingLiU" w:hAnsi="ＭＳ 明朝" w:cs="Times New Roman"/>
          <w:b/>
          <w:szCs w:val="21"/>
          <w:lang w:eastAsia="zh-TW"/>
        </w:rPr>
      </w:pPr>
    </w:p>
    <w:p w14:paraId="6FFD1B04" w14:textId="77777777" w:rsidR="00B173DD" w:rsidRPr="00B173DD" w:rsidRDefault="00B173DD" w:rsidP="00B173DD">
      <w:pPr>
        <w:ind w:left="632" w:hangingChars="300" w:hanging="632"/>
        <w:rPr>
          <w:rFonts w:ascii="ＭＳ 明朝" w:eastAsia="ＭＳ 明朝" w:hAnsi="ＭＳ 明朝" w:cs="Times New Roman"/>
          <w:b/>
          <w:szCs w:val="21"/>
        </w:rPr>
      </w:pPr>
      <w:r w:rsidRPr="00B173DD">
        <w:rPr>
          <w:rFonts w:ascii="ＭＳ 明朝" w:eastAsia="ＭＳ 明朝" w:hAnsi="ＭＳ 明朝" w:cs="Times New Roman" w:hint="eastAsia"/>
          <w:b/>
          <w:szCs w:val="21"/>
        </w:rPr>
        <w:t>３．事故発生場所</w:t>
      </w:r>
    </w:p>
    <w:p w14:paraId="5C0258FE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氏名又は名称 ：　　　　　　　　　　　　　　　　　　　　　　　　　　　　　　　 　　　  </w:t>
      </w:r>
      <w:r w:rsidRPr="00B173DD">
        <w:rPr>
          <w:rFonts w:ascii="ＭＳ 明朝" w:eastAsia="ＭＳ 明朝" w:hAnsi="ＭＳ 明朝" w:cs="Times New Roman"/>
          <w:szCs w:val="21"/>
          <w:u w:val="single"/>
        </w:rPr>
        <w:t xml:space="preserve"> </w:t>
      </w:r>
    </w:p>
    <w:p w14:paraId="611D01E1" w14:textId="77777777" w:rsidR="00B173DD" w:rsidRPr="00B173DD" w:rsidRDefault="00B173DD" w:rsidP="00B173DD">
      <w:pPr>
        <w:snapToGrid w:val="0"/>
        <w:spacing w:line="60" w:lineRule="auto"/>
        <w:ind w:left="630" w:hangingChars="300" w:hanging="630"/>
        <w:rPr>
          <w:rFonts w:ascii="ＭＳ 明朝" w:eastAsia="PMingLiU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30DE0D60" w14:textId="77777777" w:rsidR="00B173DD" w:rsidRPr="00B173DD" w:rsidRDefault="00B173DD" w:rsidP="00B173DD">
      <w:pPr>
        <w:ind w:leftChars="200" w:left="630" w:hangingChars="100" w:hanging="21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>住　　　　所 ：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　　　　　　　　　　　　　　　　　　　　　　　　　　　　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 </w:t>
      </w:r>
      <w:r w:rsidRPr="00B173DD">
        <w:rPr>
          <w:rFonts w:ascii="ＭＳ 明朝" w:eastAsia="ＭＳ 明朝" w:hAnsi="ＭＳ 明朝" w:cs="Times New Roman" w:hint="eastAsia"/>
          <w:szCs w:val="21"/>
          <w:u w:val="single"/>
          <w:lang w:eastAsia="zh-TW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 </w:t>
      </w:r>
      <w:r w:rsidRPr="00B173DD">
        <w:rPr>
          <w:rFonts w:ascii="ＭＳ 明朝" w:eastAsia="ＭＳ 明朝" w:hAnsi="ＭＳ 明朝" w:cs="Times New Roman"/>
          <w:szCs w:val="21"/>
          <w:u w:val="single"/>
        </w:rPr>
        <w:t xml:space="preserve">  </w:t>
      </w:r>
    </w:p>
    <w:p w14:paraId="51B3E049" w14:textId="77777777" w:rsidR="00B173DD" w:rsidRPr="00B173DD" w:rsidRDefault="00B173DD" w:rsidP="00B173DD">
      <w:pPr>
        <w:ind w:left="632" w:hangingChars="300" w:hanging="632"/>
        <w:rPr>
          <w:rFonts w:ascii="ＭＳ 明朝" w:eastAsia="ＭＳ 明朝" w:hAnsi="ＭＳ 明朝" w:cs="Times New Roman"/>
          <w:b/>
          <w:szCs w:val="21"/>
        </w:rPr>
      </w:pPr>
    </w:p>
    <w:p w14:paraId="7CB02423" w14:textId="77777777" w:rsidR="00B173DD" w:rsidRPr="00B173DD" w:rsidRDefault="00B173DD" w:rsidP="00B173DD">
      <w:pPr>
        <w:ind w:left="632" w:hangingChars="300" w:hanging="632"/>
        <w:rPr>
          <w:rFonts w:ascii="ＭＳ 明朝" w:eastAsia="ＭＳ 明朝" w:hAnsi="ＭＳ 明朝" w:cs="Times New Roman"/>
          <w:b/>
          <w:szCs w:val="21"/>
        </w:rPr>
      </w:pPr>
      <w:r w:rsidRPr="00B173DD">
        <w:rPr>
          <w:rFonts w:ascii="ＭＳ 明朝" w:eastAsia="ＭＳ 明朝" w:hAnsi="ＭＳ 明朝" w:cs="Times New Roman" w:hint="eastAsia"/>
          <w:b/>
          <w:szCs w:val="21"/>
        </w:rPr>
        <w:t>４．</w:t>
      </w:r>
      <w:r w:rsidRPr="00B173DD">
        <w:rPr>
          <w:rFonts w:ascii="ＭＳ 明朝" w:eastAsia="ＭＳ 明朝" w:hAnsi="ＭＳ 明朝" w:cs="Times New Roman" w:hint="eastAsia"/>
          <w:b/>
          <w:spacing w:val="21"/>
          <w:kern w:val="0"/>
          <w:szCs w:val="21"/>
          <w:fitText w:val="1224" w:id="-1300013040"/>
        </w:rPr>
        <w:t>事故の概</w:t>
      </w:r>
      <w:r w:rsidRPr="00B173DD">
        <w:rPr>
          <w:rFonts w:ascii="ＭＳ 明朝" w:eastAsia="ＭＳ 明朝" w:hAnsi="ＭＳ 明朝" w:cs="Times New Roman" w:hint="eastAsia"/>
          <w:b/>
          <w:spacing w:val="1"/>
          <w:kern w:val="0"/>
          <w:szCs w:val="21"/>
          <w:fitText w:val="1224" w:id="-1300013040"/>
        </w:rPr>
        <w:t>要</w:t>
      </w:r>
    </w:p>
    <w:p w14:paraId="0C6747D5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　 　　　　</w:t>
      </w:r>
    </w:p>
    <w:p w14:paraId="713B6641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u w:val="single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　　 　　　</w:t>
      </w:r>
    </w:p>
    <w:p w14:paraId="0ECECE71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u w:val="single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　 　　　　</w:t>
      </w:r>
    </w:p>
    <w:p w14:paraId="2ED27E39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u w:val="single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　　　　　　　　　　　　　　　　　　　　　　　 　　　　</w:t>
      </w:r>
    </w:p>
    <w:p w14:paraId="5C411AE2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</w:p>
    <w:p w14:paraId="48B1498F" w14:textId="77777777" w:rsidR="00B173DD" w:rsidRPr="00B173DD" w:rsidRDefault="00B173DD" w:rsidP="00B173DD">
      <w:pPr>
        <w:ind w:left="632" w:hangingChars="300" w:hanging="632"/>
        <w:rPr>
          <w:rFonts w:ascii="ＭＳ 明朝" w:eastAsia="ＭＳ 明朝" w:hAnsi="ＭＳ 明朝" w:cs="Times New Roman"/>
          <w:b/>
          <w:szCs w:val="21"/>
        </w:rPr>
      </w:pPr>
      <w:r w:rsidRPr="00B173DD">
        <w:rPr>
          <w:rFonts w:ascii="ＭＳ 明朝" w:eastAsia="ＭＳ 明朝" w:hAnsi="ＭＳ 明朝" w:cs="Times New Roman" w:hint="eastAsia"/>
          <w:b/>
          <w:szCs w:val="21"/>
        </w:rPr>
        <w:t>５．</w:t>
      </w:r>
      <w:r w:rsidRPr="00B173DD">
        <w:rPr>
          <w:rFonts w:ascii="ＭＳ 明朝" w:eastAsia="ＭＳ 明朝" w:hAnsi="ＭＳ 明朝" w:cs="Times New Roman" w:hint="eastAsia"/>
          <w:b/>
          <w:spacing w:val="21"/>
          <w:kern w:val="0"/>
          <w:szCs w:val="21"/>
          <w:fitText w:val="1224" w:id="-1300013056"/>
        </w:rPr>
        <w:t>被害の状</w:t>
      </w:r>
      <w:r w:rsidRPr="00B173DD">
        <w:rPr>
          <w:rFonts w:ascii="ＭＳ 明朝" w:eastAsia="ＭＳ 明朝" w:hAnsi="ＭＳ 明朝" w:cs="Times New Roman" w:hint="eastAsia"/>
          <w:b/>
          <w:spacing w:val="1"/>
          <w:kern w:val="0"/>
          <w:szCs w:val="21"/>
          <w:fitText w:val="1224" w:id="-1300013056"/>
        </w:rPr>
        <w:t>況</w:t>
      </w:r>
    </w:p>
    <w:p w14:paraId="545FDDA5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(１)人的被害の状況　　　□有 ・ □無 ・ □確認中</w:t>
      </w:r>
    </w:p>
    <w:p w14:paraId="7CC6F5F4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lang w:eastAsia="zh-TW"/>
        </w:rPr>
      </w:pPr>
      <w:r w:rsidRPr="00B173DD">
        <w:rPr>
          <w:rFonts w:ascii="ＭＳ 明朝" w:eastAsia="ＭＳ 明朝" w:hAnsi="ＭＳ 明朝" w:cs="Times New Roman" w:hint="eastAsia"/>
          <w:szCs w:val="21"/>
        </w:rPr>
        <w:t xml:space="preserve">　  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①死　</w:t>
      </w:r>
      <w:r w:rsidRPr="00B173DD">
        <w:rPr>
          <w:rFonts w:ascii="ＭＳ 明朝" w:eastAsia="ＭＳ 明朝" w:hAnsi="ＭＳ 明朝" w:cs="Times New Roman" w:hint="eastAsia"/>
          <w:szCs w:val="21"/>
        </w:rPr>
        <w:t xml:space="preserve">　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者（　</w:t>
      </w:r>
      <w:r w:rsidRPr="00B173DD">
        <w:rPr>
          <w:rFonts w:ascii="ＭＳ 明朝" w:eastAsia="ＭＳ 明朝" w:hAnsi="ＭＳ 明朝" w:cs="Times New Roman" w:hint="eastAsia"/>
          <w:szCs w:val="21"/>
        </w:rPr>
        <w:t xml:space="preserve">　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名）</w:t>
      </w:r>
    </w:p>
    <w:p w14:paraId="77D68ADF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lang w:eastAsia="zh-TW"/>
        </w:rPr>
      </w:pPr>
    </w:p>
    <w:p w14:paraId="7C9A8950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lang w:eastAsia="zh-TW"/>
        </w:rPr>
      </w:pP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　  ②重傷(症</w:t>
      </w:r>
      <w:r w:rsidRPr="00B173DD">
        <w:rPr>
          <w:rFonts w:ascii="ＭＳ 明朝" w:eastAsia="ＭＳ 明朝" w:hAnsi="ＭＳ 明朝" w:cs="Times New Roman"/>
          <w:szCs w:val="21"/>
          <w:lang w:eastAsia="zh-TW"/>
        </w:rPr>
        <w:t>)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者（　　　名）</w:t>
      </w:r>
    </w:p>
    <w:p w14:paraId="4F92CF74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lang w:eastAsia="zh-TW"/>
        </w:rPr>
      </w:pPr>
    </w:p>
    <w:p w14:paraId="4E2D65B0" w14:textId="77777777" w:rsidR="00B173DD" w:rsidRPr="00B173DD" w:rsidRDefault="00B173DD" w:rsidP="00B173DD">
      <w:pPr>
        <w:ind w:left="630" w:hangingChars="300" w:hanging="630"/>
        <w:rPr>
          <w:rFonts w:ascii="ＭＳ 明朝" w:eastAsia="ＭＳ 明朝" w:hAnsi="ＭＳ 明朝" w:cs="Times New Roman"/>
          <w:szCs w:val="21"/>
          <w:lang w:eastAsia="zh-TW"/>
        </w:rPr>
      </w:pP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 xml:space="preserve">    ③軽傷(症</w:t>
      </w:r>
      <w:r w:rsidRPr="00B173DD">
        <w:rPr>
          <w:rFonts w:ascii="ＭＳ 明朝" w:eastAsia="ＭＳ 明朝" w:hAnsi="ＭＳ 明朝" w:cs="Times New Roman"/>
          <w:szCs w:val="21"/>
          <w:lang w:eastAsia="zh-TW"/>
        </w:rPr>
        <w:t>)</w:t>
      </w:r>
      <w:r w:rsidRPr="00B173DD">
        <w:rPr>
          <w:rFonts w:ascii="ＭＳ 明朝" w:eastAsia="ＭＳ 明朝" w:hAnsi="ＭＳ 明朝" w:cs="Times New Roman" w:hint="eastAsia"/>
          <w:szCs w:val="21"/>
          <w:lang w:eastAsia="zh-TW"/>
        </w:rPr>
        <w:t>者（　　　名）</w:t>
      </w:r>
    </w:p>
    <w:p w14:paraId="119BCF96" w14:textId="77777777" w:rsidR="00B173DD" w:rsidRPr="00B173DD" w:rsidRDefault="00B173DD" w:rsidP="00576592">
      <w:pPr>
        <w:rPr>
          <w:rFonts w:ascii="ＭＳ Ｐゴシック" w:eastAsia="ＭＳ Ｐゴシック" w:hAnsi="ＭＳ Ｐゴシック" w:cs="Times New Roman"/>
          <w:szCs w:val="21"/>
          <w:lang w:eastAsia="zh-TW"/>
        </w:rPr>
      </w:pPr>
    </w:p>
    <w:p w14:paraId="30AA8379" w14:textId="61E4624B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lastRenderedPageBreak/>
        <w:t>（２）物的被害の状況　　　　　　□有　・　□無　・　□確認中</w:t>
      </w:r>
    </w:p>
    <w:p w14:paraId="18828E01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38E760E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B53F20A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E796C9C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EA8CD79" w14:textId="77777777" w:rsidR="007E3098" w:rsidRPr="00576592" w:rsidRDefault="007E3098" w:rsidP="00576592">
      <w:pPr>
        <w:rPr>
          <w:rFonts w:ascii="ＭＳ Ｐゴシック" w:eastAsia="ＭＳ Ｐゴシック" w:hAnsi="ＭＳ Ｐゴシック" w:cs="Times New Roman"/>
          <w:szCs w:val="21"/>
        </w:rPr>
      </w:pPr>
    </w:p>
    <w:p w14:paraId="6B22F1D9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Cs w:val="21"/>
        </w:rPr>
      </w:pPr>
      <w:r w:rsidRPr="00576592">
        <w:rPr>
          <w:rFonts w:ascii="HGSｺﾞｼｯｸE" w:eastAsia="HGSｺﾞｼｯｸE" w:hAnsi="ＭＳ Ｐゴシック" w:cs="Times New Roman" w:hint="eastAsia"/>
          <w:szCs w:val="21"/>
        </w:rPr>
        <w:t>６．事故発生の原因</w:t>
      </w:r>
    </w:p>
    <w:p w14:paraId="36A51448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607F122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29BAA388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78206DBF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0F1F3452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3B26F20D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6020A268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5F0346C5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 w:val="24"/>
          <w:szCs w:val="24"/>
          <w:u w:val="single"/>
        </w:rPr>
      </w:pPr>
      <w:r w:rsidRPr="00576592">
        <w:rPr>
          <w:rFonts w:ascii="HGSｺﾞｼｯｸE" w:eastAsia="HGSｺﾞｼｯｸE" w:hAnsi="ＭＳ Ｐゴシック" w:cs="Times New Roman"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14:paraId="1BBEEF5A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Cs w:val="21"/>
        </w:rPr>
      </w:pPr>
    </w:p>
    <w:p w14:paraId="06F105DF" w14:textId="77777777" w:rsidR="00576592" w:rsidRPr="00576592" w:rsidRDefault="00576592" w:rsidP="00576592">
      <w:pPr>
        <w:rPr>
          <w:rFonts w:ascii="HGSｺﾞｼｯｸE" w:eastAsia="HGSｺﾞｼｯｸE" w:hAnsi="ＭＳ Ｐゴシック" w:cs="Times New Roman"/>
          <w:szCs w:val="21"/>
        </w:rPr>
      </w:pPr>
      <w:r w:rsidRPr="00576592">
        <w:rPr>
          <w:rFonts w:ascii="HGSｺﾞｼｯｸE" w:eastAsia="HGSｺﾞｼｯｸE" w:hAnsi="ＭＳ Ｐゴシック" w:cs="Times New Roman" w:hint="eastAsia"/>
          <w:szCs w:val="21"/>
        </w:rPr>
        <w:t>７．供給設備</w:t>
      </w:r>
    </w:p>
    <w:p w14:paraId="677AFC00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  <w:lang w:eastAsia="zh-TW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>（１）供給状況</w:t>
      </w:r>
    </w:p>
    <w:p w14:paraId="74226A7B" w14:textId="77777777" w:rsidR="00576592" w:rsidRDefault="00576592" w:rsidP="00576592">
      <w:pPr>
        <w:ind w:firstLineChars="100" w:firstLine="210"/>
        <w:rPr>
          <w:rFonts w:ascii="ＭＳ Ｐゴシック" w:eastAsia="ＭＳ Ｐゴシック" w:hAnsi="ＭＳ Ｐゴシック" w:cs="Times New Roman"/>
          <w:szCs w:val="21"/>
          <w:lang w:eastAsia="zh-TW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 xml:space="preserve">①　容　　器　　　　　　　　　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TW"/>
        </w:rPr>
        <w:t xml:space="preserve">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 xml:space="preserve">㎏　×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TW"/>
        </w:rPr>
        <w:t xml:space="preserve">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 xml:space="preserve">本　＝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  <w:lang w:eastAsia="zh-TW"/>
        </w:rPr>
        <w:t xml:space="preserve">　　　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>㎏</w:t>
      </w:r>
    </w:p>
    <w:p w14:paraId="675BF2C2" w14:textId="77777777" w:rsidR="00AC2286" w:rsidRPr="00576592" w:rsidRDefault="00AC2286" w:rsidP="00AC2286">
      <w:pPr>
        <w:snapToGrid w:val="0"/>
        <w:spacing w:line="120" w:lineRule="auto"/>
        <w:ind w:firstLineChars="100" w:firstLine="210"/>
        <w:rPr>
          <w:rFonts w:ascii="ＭＳ Ｐゴシック" w:eastAsia="ＭＳ Ｐゴシック" w:hAnsi="ＭＳ Ｐゴシック" w:cs="Times New Roman"/>
          <w:szCs w:val="21"/>
          <w:lang w:eastAsia="zh-TW"/>
        </w:rPr>
      </w:pPr>
    </w:p>
    <w:p w14:paraId="4D7CE2E7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  <w:lang w:eastAsia="zh-TW"/>
        </w:rPr>
        <w:t xml:space="preserve">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バルク　（□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容器　・　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貯槽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）　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㎏　×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本　＝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㎏</w:t>
      </w:r>
    </w:p>
    <w:p w14:paraId="4B199D5F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容器等置場の状況　（□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屋外　・　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屋内）</w:t>
      </w:r>
    </w:p>
    <w:p w14:paraId="30B71D1B" w14:textId="77777777" w:rsidR="00576592" w:rsidRPr="00576592" w:rsidRDefault="00576592" w:rsidP="00576592">
      <w:pPr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②　集団供給の場合の消費者戸数　</w:t>
      </w:r>
      <w:r w:rsidRPr="00576592">
        <w:rPr>
          <w:rFonts w:ascii="ＭＳ Ｐゴシック" w:eastAsia="ＭＳ Ｐゴシック" w:hAnsi="ＭＳ Ｐゴシック" w:cs="Times New Roman" w:hint="eastAsia"/>
          <w:szCs w:val="21"/>
          <w:u w:val="single"/>
        </w:rPr>
        <w:t xml:space="preserve">　　　　　　　　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戸</w:t>
      </w:r>
    </w:p>
    <w:p w14:paraId="7BE4553E" w14:textId="77777777" w:rsidR="00576592" w:rsidRPr="00576592" w:rsidRDefault="00576592" w:rsidP="00576592">
      <w:pPr>
        <w:ind w:firstLineChars="100" w:firstLine="210"/>
        <w:rPr>
          <w:rFonts w:ascii="ＭＳ Ｐゴシック" w:eastAsia="ＭＳ Ｐゴシック" w:hAnsi="ＭＳ Ｐゴシック" w:cs="Times New Roman"/>
          <w:szCs w:val="21"/>
        </w:rPr>
      </w:pPr>
    </w:p>
    <w:p w14:paraId="01A733D2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>（２）　供給機器、安全装置等の状況</w:t>
      </w:r>
    </w:p>
    <w:p w14:paraId="067BC25B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①供給機器の管理状況</w:t>
      </w:r>
    </w:p>
    <w:p w14:paraId="54DBBFFA" w14:textId="77777777" w:rsid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ａ．</w:t>
      </w:r>
      <w:r w:rsidRPr="00B173DD">
        <w:rPr>
          <w:rFonts w:ascii="ＭＳ Ｐゴシック" w:eastAsia="ＭＳ Ｐゴシック" w:hAnsi="ＭＳ Ｐゴシック" w:cs="Times New Roman" w:hint="eastAsia"/>
          <w:spacing w:val="32"/>
          <w:kern w:val="0"/>
          <w:szCs w:val="21"/>
          <w:fitText w:val="1260" w:id="-1311592700"/>
        </w:rPr>
        <w:t>ガスメータ</w:t>
      </w:r>
      <w:r w:rsidRPr="00B173DD">
        <w:rPr>
          <w:rFonts w:ascii="ＭＳ Ｐゴシック" w:eastAsia="ＭＳ Ｐゴシック" w:hAnsi="ＭＳ Ｐゴシック" w:cs="Times New Roman" w:hint="eastAsia"/>
          <w:spacing w:val="2"/>
          <w:kern w:val="0"/>
          <w:szCs w:val="21"/>
          <w:fitText w:val="1260" w:id="-1311592700"/>
        </w:rPr>
        <w:t>ー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（型式：　　　　　　・　容量　　　　　　㎏／ｈ　・　有効年月　　　　　　　　　　　）</w:t>
      </w:r>
    </w:p>
    <w:p w14:paraId="0D60B186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ⅰ　</w:t>
      </w:r>
      <w:r w:rsidRPr="00576592">
        <w:rPr>
          <w:rFonts w:ascii="ＭＳ Ｐゴシック" w:eastAsia="ＭＳ Ｐゴシック" w:hAnsi="ＭＳ Ｐゴシック" w:cs="Times New Roman" w:hint="eastAsia"/>
          <w:spacing w:val="210"/>
          <w:kern w:val="0"/>
          <w:szCs w:val="21"/>
          <w:fitText w:val="840" w:id="-1311592699"/>
        </w:rPr>
        <w:t>種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  <w:fitText w:val="840" w:id="-1311592699"/>
        </w:rPr>
        <w:t>類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［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Ｓ　・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ＳＢ　　・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その他（　　　　　　　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）］</w:t>
      </w:r>
    </w:p>
    <w:p w14:paraId="518711C8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ⅱ　ガス遮断装置等の設置状況</w:t>
      </w:r>
    </w:p>
    <w:p w14:paraId="45C21706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　　　　　［□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ガス漏れ警報機連動遮断装置　・□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耐震遮断器　・□</w:t>
      </w:r>
      <w:r>
        <w:rPr>
          <w:rFonts w:ascii="ＭＳ Ｐゴシック" w:eastAsia="ＭＳ Ｐゴシック" w:hAnsi="ＭＳ Ｐゴシック" w:cs="Times New Roman" w:hint="eastAsia"/>
          <w:szCs w:val="21"/>
        </w:rPr>
        <w:t xml:space="preserve"> 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その他（　　　　　　　）］</w:t>
      </w:r>
    </w:p>
    <w:p w14:paraId="41FA1433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　　ⅲ　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  <w:fitText w:val="840" w:id="-1311592698"/>
        </w:rPr>
        <w:t>作動状況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　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>［□作動した　・□作動しない　・□不明］</w:t>
      </w:r>
    </w:p>
    <w:p w14:paraId="31E5CC42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ｂ．</w:t>
      </w:r>
      <w:r w:rsidRPr="00576592">
        <w:rPr>
          <w:rFonts w:ascii="ＭＳ Ｐゴシック" w:eastAsia="ＭＳ Ｐゴシック" w:hAnsi="ＭＳ Ｐゴシック" w:cs="Times New Roman" w:hint="eastAsia"/>
          <w:spacing w:val="150"/>
          <w:kern w:val="0"/>
          <w:szCs w:val="21"/>
          <w:fitText w:val="1260" w:id="-1311592697"/>
        </w:rPr>
        <w:t>調整</w:t>
      </w:r>
      <w:r w:rsidRPr="00576592">
        <w:rPr>
          <w:rFonts w:ascii="ＭＳ Ｐゴシック" w:eastAsia="ＭＳ Ｐゴシック" w:hAnsi="ＭＳ Ｐゴシック" w:cs="Times New Roman" w:hint="eastAsia"/>
          <w:spacing w:val="15"/>
          <w:kern w:val="0"/>
          <w:szCs w:val="21"/>
          <w:fitText w:val="1260" w:id="-1311592697"/>
        </w:rPr>
        <w:t>器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（型式：　　　　　　・　容量　　　　　　㎏／ｈ　・　有効年月　　　　　　　　　　　）</w:t>
      </w:r>
    </w:p>
    <w:p w14:paraId="57D9D0C0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　　　ｃ．</w:t>
      </w:r>
      <w:r w:rsidRPr="00B173DD">
        <w:rPr>
          <w:rFonts w:ascii="ＭＳ Ｐゴシック" w:eastAsia="ＭＳ Ｐゴシック" w:hAnsi="ＭＳ Ｐゴシック" w:cs="Times New Roman" w:hint="eastAsia"/>
          <w:spacing w:val="43"/>
          <w:kern w:val="0"/>
          <w:szCs w:val="21"/>
          <w:fitText w:val="1260" w:id="-1311592696"/>
        </w:rPr>
        <w:t>高圧ホー</w:t>
      </w:r>
      <w:r w:rsidRPr="00B173DD">
        <w:rPr>
          <w:rFonts w:ascii="ＭＳ Ｐゴシック" w:eastAsia="ＭＳ Ｐゴシック" w:hAnsi="ＭＳ Ｐゴシック" w:cs="Times New Roman" w:hint="eastAsia"/>
          <w:spacing w:val="-2"/>
          <w:kern w:val="0"/>
          <w:szCs w:val="21"/>
          <w:fitText w:val="1260" w:id="-1311592696"/>
        </w:rPr>
        <w:t>ス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　（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有効年月　　　　　　　　　　　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>）</w:t>
      </w:r>
    </w:p>
    <w:p w14:paraId="5A2A283F" w14:textId="77777777" w:rsidR="00576592" w:rsidRPr="00576592" w:rsidRDefault="00576592" w:rsidP="00576592">
      <w:pPr>
        <w:rPr>
          <w:rFonts w:ascii="ＭＳ Ｐゴシック" w:eastAsia="ＭＳ Ｐゴシック" w:hAnsi="ＭＳ Ｐゴシック" w:cs="Times New Roman"/>
          <w:kern w:val="0"/>
          <w:szCs w:val="21"/>
        </w:rPr>
      </w:pP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　　　ｄ．</w:t>
      </w:r>
      <w:r w:rsidRPr="00576592">
        <w:rPr>
          <w:rFonts w:ascii="ＭＳ Ｐゴシック" w:eastAsia="ＭＳ Ｐゴシック" w:hAnsi="ＭＳ Ｐゴシック" w:cs="Times New Roman" w:hint="eastAsia"/>
          <w:spacing w:val="30"/>
          <w:kern w:val="0"/>
          <w:szCs w:val="21"/>
          <w:fitText w:val="1260" w:id="-1311592695"/>
        </w:rPr>
        <w:t>低圧ホー</w:t>
      </w:r>
      <w:r w:rsidRPr="00576592">
        <w:rPr>
          <w:rFonts w:ascii="ＭＳ Ｐゴシック" w:eastAsia="ＭＳ Ｐゴシック" w:hAnsi="ＭＳ Ｐゴシック" w:cs="Times New Roman" w:hint="eastAsia"/>
          <w:spacing w:val="75"/>
          <w:kern w:val="0"/>
          <w:szCs w:val="21"/>
          <w:fitText w:val="1260" w:id="-1311592695"/>
        </w:rPr>
        <w:t>ス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 xml:space="preserve">　（</w:t>
      </w:r>
      <w:r w:rsidRPr="00576592">
        <w:rPr>
          <w:rFonts w:ascii="ＭＳ Ｐゴシック" w:eastAsia="ＭＳ Ｐゴシック" w:hAnsi="ＭＳ Ｐゴシック" w:cs="Times New Roman" w:hint="eastAsia"/>
          <w:szCs w:val="21"/>
        </w:rPr>
        <w:t xml:space="preserve">有効年月　　　　　　　　　　　</w:t>
      </w:r>
      <w:r w:rsidRPr="00576592">
        <w:rPr>
          <w:rFonts w:ascii="ＭＳ Ｐゴシック" w:eastAsia="ＭＳ Ｐゴシック" w:hAnsi="ＭＳ Ｐゴシック" w:cs="Times New Roman" w:hint="eastAsia"/>
          <w:kern w:val="0"/>
          <w:szCs w:val="21"/>
        </w:rPr>
        <w:t>）</w:t>
      </w:r>
    </w:p>
    <w:p w14:paraId="1E56D234" w14:textId="78FA785D" w:rsidR="002C43BD" w:rsidRDefault="002C43BD"/>
    <w:p w14:paraId="3BE885D1" w14:textId="62626A7B" w:rsidR="007E3098" w:rsidRDefault="007E3098"/>
    <w:p w14:paraId="1A644972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ｅ．集中管理システム　　　　　（□設置　：　□なし）</w:t>
      </w:r>
    </w:p>
    <w:p w14:paraId="14625A08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（設置の場合）</w:t>
      </w:r>
    </w:p>
    <w:p w14:paraId="1C24A08D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lastRenderedPageBreak/>
        <w:t xml:space="preserve">　　　　　　　　　　　　作動状況　　　　　（□作動した　：　□作動しない　：　□不明）</w:t>
      </w:r>
    </w:p>
    <w:p w14:paraId="44300B2D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   　ｆ．ガス放出防止器　　　　　　（□設置　：　□なし）</w:t>
      </w:r>
    </w:p>
    <w:p w14:paraId="0229A1E8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ｇ．ガス漏れ防止器　　　　　　（□設置　：　□なし）</w:t>
      </w:r>
    </w:p>
    <w:p w14:paraId="1234EB9E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（設置の場合）</w:t>
      </w:r>
    </w:p>
    <w:p w14:paraId="133FD7EE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作動状況　　　　　（□作動した　：　□作動しない　：　□不明）</w:t>
      </w:r>
    </w:p>
    <w:p w14:paraId="134B938A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ｈ．ＣＯ警報器　　　　　　　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（□設置　：　□なし）</w:t>
      </w:r>
    </w:p>
    <w:p w14:paraId="5567D2F3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（設置の場合）</w:t>
      </w:r>
    </w:p>
    <w:p w14:paraId="0B148880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作動状況　　　　　（□作動した　：　□作動しない　：　□不明）</w:t>
      </w:r>
    </w:p>
    <w:p w14:paraId="2DC55045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05A542A2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（３）　事故発生に係る消費設備の機種等</w:t>
      </w:r>
    </w:p>
    <w:p w14:paraId="2FF9F2FB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>
        <w:rPr>
          <w:rFonts w:ascii="ＭＳ Ｐゴシック" w:eastAsia="ＭＳ Ｐゴシック" w:hAnsi="ＭＳ Ｐゴシック" w:hint="eastAsia"/>
          <w:szCs w:val="21"/>
          <w:lang w:eastAsia="zh-TW"/>
        </w:rPr>
        <w:t>①　燃焼器</w:t>
      </w:r>
    </w:p>
    <w:p w14:paraId="22EB4E84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</w:t>
      </w:r>
      <w:r w:rsidRPr="007E3098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-1311086080"/>
          <w:lang w:eastAsia="zh-TW"/>
        </w:rPr>
        <w:t>機</w:t>
      </w:r>
      <w:r w:rsidRPr="007E3098">
        <w:rPr>
          <w:rFonts w:ascii="ＭＳ Ｐゴシック" w:eastAsia="ＭＳ Ｐゴシック" w:hAnsi="ＭＳ Ｐゴシック" w:hint="eastAsia"/>
          <w:kern w:val="0"/>
          <w:szCs w:val="21"/>
          <w:fitText w:val="840" w:id="-1311086080"/>
          <w:lang w:eastAsia="zh-TW"/>
        </w:rPr>
        <w:t>種</w:t>
      </w:r>
      <w:r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 xml:space="preserve">　（　　　　　　　　　　　　　　）</w:t>
      </w:r>
    </w:p>
    <w:p w14:paraId="382FF4CC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</w:t>
      </w:r>
      <w:r w:rsidRPr="007E3098">
        <w:rPr>
          <w:rFonts w:ascii="ＭＳ Ｐゴシック" w:eastAsia="ＭＳ Ｐゴシック" w:hAnsi="ＭＳ Ｐゴシック" w:hint="eastAsia"/>
          <w:spacing w:val="210"/>
          <w:kern w:val="0"/>
          <w:szCs w:val="21"/>
          <w:fitText w:val="840" w:id="-1311086079"/>
          <w:lang w:eastAsia="zh-TW"/>
        </w:rPr>
        <w:t>型</w:t>
      </w:r>
      <w:r w:rsidRPr="007E3098">
        <w:rPr>
          <w:rFonts w:ascii="ＭＳ Ｐゴシック" w:eastAsia="ＭＳ Ｐゴシック" w:hAnsi="ＭＳ Ｐゴシック" w:hint="eastAsia"/>
          <w:kern w:val="0"/>
          <w:szCs w:val="21"/>
          <w:fitText w:val="840" w:id="-1311086079"/>
          <w:lang w:eastAsia="zh-TW"/>
        </w:rPr>
        <w:t>式</w:t>
      </w:r>
      <w:r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 xml:space="preserve">　（　　　　　　　　　　　　　　）</w:t>
      </w:r>
    </w:p>
    <w:p w14:paraId="22CEFD98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</w:t>
      </w:r>
      <w:r w:rsidRPr="007E3098">
        <w:rPr>
          <w:rFonts w:ascii="ＭＳ Ｐゴシック" w:eastAsia="ＭＳ Ｐゴシック" w:hAnsi="ＭＳ Ｐゴシック" w:hint="eastAsia"/>
          <w:spacing w:val="45"/>
          <w:kern w:val="0"/>
          <w:szCs w:val="21"/>
          <w:fitText w:val="840" w:id="-1311086078"/>
        </w:rPr>
        <w:t>製造</w:t>
      </w:r>
      <w:r w:rsidRPr="007E3098">
        <w:rPr>
          <w:rFonts w:ascii="ＭＳ Ｐゴシック" w:eastAsia="ＭＳ Ｐゴシック" w:hAnsi="ＭＳ Ｐゴシック" w:hint="eastAsia"/>
          <w:spacing w:val="15"/>
          <w:kern w:val="0"/>
          <w:szCs w:val="21"/>
          <w:fitText w:val="840" w:id="-1311086078"/>
        </w:rPr>
        <w:t>者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（　　　　　　　　　　　　　　）又は輸入者名　（　　　　　　　　　　　　　　）</w:t>
      </w:r>
    </w:p>
    <w:p w14:paraId="79E36EA1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  <w:lang w:eastAsia="zh-TW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　　　　</w:t>
      </w:r>
      <w:r w:rsidRPr="007E3098">
        <w:rPr>
          <w:rFonts w:ascii="ＭＳ Ｐゴシック" w:eastAsia="ＭＳ Ｐゴシック" w:hAnsi="ＭＳ Ｐゴシック" w:hint="eastAsia"/>
          <w:kern w:val="0"/>
          <w:szCs w:val="21"/>
          <w:fitText w:val="840" w:id="-1311086077"/>
          <w:lang w:eastAsia="zh-TW"/>
        </w:rPr>
        <w:t>製造年月</w:t>
      </w:r>
      <w:r>
        <w:rPr>
          <w:rFonts w:ascii="ＭＳ Ｐゴシック" w:eastAsia="ＭＳ Ｐゴシック" w:hAnsi="ＭＳ Ｐゴシック" w:hint="eastAsia"/>
          <w:kern w:val="0"/>
          <w:szCs w:val="21"/>
          <w:lang w:eastAsia="zh-TW"/>
        </w:rPr>
        <w:t xml:space="preserve">　（　　　　　　年　　　　　月）</w:t>
      </w:r>
    </w:p>
    <w:p w14:paraId="25182275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  <w:lang w:eastAsia="zh-TW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Cs w:val="21"/>
        </w:rPr>
        <w:t xml:space="preserve">燃焼器の安全装置の有無　　　　　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（□有　：　□無　）</w:t>
      </w:r>
    </w:p>
    <w:p w14:paraId="29EEA1AC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［□立消え安全装置　・　□空だき安全装置　・　□過熱防止装置</w:t>
      </w:r>
    </w:p>
    <w:p w14:paraId="42BCFBAE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□不完全燃焼防止装置　・　□再点火防止装置　・　□その他（　　　　　　　）］</w:t>
      </w:r>
    </w:p>
    <w:p w14:paraId="671024E4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作動状況　[□作動した　：　□作動しない　：　□不明]</w:t>
      </w:r>
    </w:p>
    <w:p w14:paraId="71642122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※燃焼器が、瞬間湯沸器、その他の湯沸器、</w:t>
      </w:r>
      <w:r>
        <w:rPr>
          <w:rFonts w:ascii="ＭＳ Ｐゴシック" w:eastAsia="ＭＳ Ｐゴシック" w:hAnsi="ＭＳ Ｐゴシック" w:hint="eastAsia"/>
          <w:szCs w:val="21"/>
        </w:rPr>
        <w:t>ガスストーブ、風呂釜の場合</w:t>
      </w:r>
    </w:p>
    <w:p w14:paraId="2957FB2E" w14:textId="77777777" w:rsidR="007E3098" w:rsidRDefault="007E3098" w:rsidP="007E3098">
      <w:pPr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[□</w:t>
      </w:r>
      <w:r>
        <w:rPr>
          <w:rFonts w:ascii="ＭＳ Ｐゴシック" w:eastAsia="ＭＳ Ｐゴシック" w:hAnsi="ＭＳ Ｐゴシック" w:hint="eastAsia"/>
          <w:szCs w:val="21"/>
        </w:rPr>
        <w:t>開放式・□自然排気式・□強制給排気式・□屋外式・</w:t>
      </w:r>
    </w:p>
    <w:p w14:paraId="2F4BE7DB" w14:textId="77777777" w:rsidR="007E3098" w:rsidRDefault="007E3098" w:rsidP="007E3098">
      <w:pPr>
        <w:ind w:firstLineChars="900" w:firstLine="189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□バランス外壁式・□バランスチャンバ式・□バランスダクト式</w:t>
      </w:r>
      <w:r>
        <w:rPr>
          <w:rFonts w:ascii="ＭＳ Ｐゴシック" w:eastAsia="ＭＳ Ｐゴシック" w:hAnsi="ＭＳ Ｐゴシック" w:hint="eastAsia"/>
          <w:kern w:val="0"/>
          <w:szCs w:val="21"/>
        </w:rPr>
        <w:t>]</w:t>
      </w:r>
    </w:p>
    <w:p w14:paraId="0E0A95BA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②　末端ガス栓</w:t>
      </w:r>
    </w:p>
    <w:p w14:paraId="471EB9E4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過流出安全機構　（□有　：　□無　）、検査孔の有無　（□有　：　□無　）</w:t>
      </w:r>
    </w:p>
    <w:p w14:paraId="00CE37F3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[□ホースエンド　・　□迅速継手　・　□フレキガス栓　・　□その他（　　　　　　　　）]</w:t>
      </w:r>
    </w:p>
    <w:p w14:paraId="024509C6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（過流出安全機構無の場合）</w:t>
      </w:r>
    </w:p>
    <w:p w14:paraId="2D948FA7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安全アダプター　（外挿式に限る。）の有無　（□有　：　□無　）</w:t>
      </w:r>
    </w:p>
    <w:p w14:paraId="3757CAC7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③　末端ガス栓と燃焼器との接続方法</w:t>
      </w:r>
    </w:p>
    <w:p w14:paraId="3E0AFBF6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ⅰ　硬質管</w:t>
      </w:r>
    </w:p>
    <w:p w14:paraId="4670EF6C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□金属管　・　□金属フレキシブルホース</w:t>
      </w:r>
    </w:p>
    <w:p w14:paraId="759DE104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ⅱ　低圧ホース</w:t>
      </w:r>
    </w:p>
    <w:p w14:paraId="44CE4E0A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□石油液化ガス用継手金属付低圧ホース　・　□低圧ホース　（その他）</w:t>
      </w:r>
    </w:p>
    <w:p w14:paraId="3994AB94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17870D5B" w14:textId="77777777" w:rsidR="007E3098" w:rsidRPr="007030ED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</w:p>
    <w:p w14:paraId="33182590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ⅲ　ゴム管等</w:t>
      </w:r>
    </w:p>
    <w:p w14:paraId="4065E66B" w14:textId="77777777" w:rsidR="007E3098" w:rsidRDefault="007E3098" w:rsidP="007E3098">
      <w:pPr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□ゴム管　（両端迅速継手あり）　・　□ゴム管　（その他）・</w:t>
      </w:r>
    </w:p>
    <w:p w14:paraId="2045804C" w14:textId="77777777" w:rsidR="007E3098" w:rsidRDefault="007E3098" w:rsidP="007E3098">
      <w:pPr>
        <w:ind w:left="1680" w:hangingChars="800" w:hanging="168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□塩化ビニールホース　（両端迅速継手あり）　・　□塩化ビニールホース　（両端ゴム継手付）　</w:t>
      </w:r>
    </w:p>
    <w:p w14:paraId="2557ACE4" w14:textId="77777777" w:rsidR="007E3098" w:rsidRDefault="007E3098" w:rsidP="007E3098">
      <w:pPr>
        <w:ind w:left="1680" w:hangingChars="800" w:hanging="1680"/>
        <w:rPr>
          <w:rFonts w:ascii="ＭＳ Ｐゴシック" w:eastAsia="ＭＳ Ｐゴシック" w:hAnsi="ＭＳ Ｐゴシック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④　その他　（　　　　　　　　　　　　　）</w:t>
      </w:r>
    </w:p>
    <w:p w14:paraId="2F907308" w14:textId="77777777" w:rsidR="007E3098" w:rsidRDefault="007E3098" w:rsidP="007E3098">
      <w:pPr>
        <w:ind w:left="1680" w:hangingChars="800" w:hanging="1680"/>
        <w:rPr>
          <w:rFonts w:ascii="ＭＳ Ｐゴシック" w:eastAsia="ＭＳ Ｐゴシック" w:hAnsi="ＭＳ Ｐゴシック"/>
          <w:kern w:val="0"/>
          <w:szCs w:val="21"/>
        </w:rPr>
      </w:pPr>
    </w:p>
    <w:p w14:paraId="5399C954" w14:textId="77777777" w:rsidR="007E3098" w:rsidRDefault="007E3098" w:rsidP="007E3098">
      <w:pPr>
        <w:ind w:left="1680" w:hangingChars="800" w:hanging="1680"/>
        <w:rPr>
          <w:rFonts w:ascii="HGSｺﾞｼｯｸE" w:eastAsia="HGSｺﾞｼｯｸE" w:hAnsi="ＭＳ Ｐゴシック"/>
          <w:kern w:val="0"/>
          <w:szCs w:val="21"/>
        </w:rPr>
      </w:pPr>
      <w:r>
        <w:rPr>
          <w:rFonts w:ascii="HGSｺﾞｼｯｸE" w:eastAsia="HGSｺﾞｼｯｸE" w:hAnsi="ＭＳ Ｐゴシック" w:hint="eastAsia"/>
          <w:kern w:val="0"/>
          <w:szCs w:val="21"/>
        </w:rPr>
        <w:t>８．事故に対してとった措置</w:t>
      </w:r>
    </w:p>
    <w:p w14:paraId="4DCD8A09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1355209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5990A25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B271657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590ECD5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33DA9081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2E678A2" w14:textId="77777777" w:rsidR="007E3098" w:rsidRDefault="007E3098" w:rsidP="007E3098">
      <w:pPr>
        <w:ind w:left="1680" w:hangingChars="800" w:hanging="1680"/>
        <w:rPr>
          <w:rFonts w:ascii="HGSｺﾞｼｯｸE" w:eastAsia="HGSｺﾞｼｯｸE" w:hAnsi="ＭＳ Ｐゴシック"/>
          <w:kern w:val="0"/>
          <w:szCs w:val="21"/>
        </w:rPr>
      </w:pPr>
    </w:p>
    <w:p w14:paraId="3EAEBB8A" w14:textId="77777777" w:rsidR="007E3098" w:rsidRDefault="007E3098" w:rsidP="007E3098">
      <w:pPr>
        <w:ind w:left="1680" w:hangingChars="800" w:hanging="1680"/>
        <w:rPr>
          <w:rFonts w:ascii="HGSｺﾞｼｯｸE" w:eastAsia="HGSｺﾞｼｯｸE" w:hAnsi="ＭＳ Ｐゴシック"/>
          <w:kern w:val="0"/>
          <w:szCs w:val="21"/>
        </w:rPr>
      </w:pPr>
      <w:r>
        <w:rPr>
          <w:rFonts w:ascii="HGSｺﾞｼｯｸE" w:eastAsia="HGSｺﾞｼｯｸE" w:hAnsi="ＭＳ Ｐゴシック" w:hint="eastAsia"/>
          <w:kern w:val="0"/>
          <w:szCs w:val="21"/>
        </w:rPr>
        <w:t>９．今後の対策</w:t>
      </w:r>
    </w:p>
    <w:p w14:paraId="505D6B0F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2AE0F4B1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31806C4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1BC8463A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6D3ADB4F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05FC6767" w14:textId="77777777" w:rsidR="007E3098" w:rsidRDefault="007E3098" w:rsidP="007E3098">
      <w:pPr>
        <w:ind w:left="1680" w:hangingChars="800" w:hanging="1680"/>
        <w:rPr>
          <w:rFonts w:ascii="HGSｺﾞｼｯｸE" w:eastAsia="HGSｺﾞｼｯｸE" w:hAnsi="ＭＳ Ｐゴシック"/>
          <w:kern w:val="0"/>
          <w:szCs w:val="21"/>
        </w:rPr>
      </w:pPr>
    </w:p>
    <w:p w14:paraId="3F179E14" w14:textId="77777777" w:rsidR="007E3098" w:rsidRDefault="007E3098" w:rsidP="007E3098">
      <w:pPr>
        <w:ind w:left="1680" w:hangingChars="800" w:hanging="1680"/>
        <w:rPr>
          <w:rFonts w:ascii="HGSｺﾞｼｯｸE" w:eastAsia="HGSｺﾞｼｯｸE" w:hAnsi="ＭＳ Ｐゴシック"/>
          <w:kern w:val="0"/>
          <w:szCs w:val="21"/>
        </w:rPr>
      </w:pPr>
      <w:r>
        <w:rPr>
          <w:rFonts w:ascii="HGSｺﾞｼｯｸE" w:eastAsia="HGSｺﾞｼｯｸE" w:hAnsi="ＭＳ Ｐゴシック" w:hint="eastAsia"/>
          <w:kern w:val="0"/>
          <w:szCs w:val="21"/>
        </w:rPr>
        <w:t>１０．その他参考になる事項</w:t>
      </w:r>
    </w:p>
    <w:p w14:paraId="08183FEF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25595F0F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0A094DE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5B7C015B" w14:textId="77777777" w:rsidR="007E3098" w:rsidRDefault="007E3098" w:rsidP="007E3098">
      <w:pPr>
        <w:rPr>
          <w:rFonts w:ascii="HGSｺﾞｼｯｸE" w:eastAsia="HGSｺﾞｼｯｸE" w:hAnsi="ＭＳ Ｐゴシック"/>
          <w:sz w:val="24"/>
          <w:u w:val="single"/>
        </w:rPr>
      </w:pPr>
      <w:r>
        <w:rPr>
          <w:rFonts w:ascii="HGSｺﾞｼｯｸE" w:eastAsia="HGSｺﾞｼｯｸE" w:hAnsi="ＭＳ Ｐゴシック" w:hint="eastAsia"/>
          <w:sz w:val="24"/>
          <w:u w:val="single"/>
        </w:rPr>
        <w:t xml:space="preserve">　　　　　　　　　　　　　　　　　　　　　　　　　　　　　　　　　　　</w:t>
      </w:r>
    </w:p>
    <w:p w14:paraId="749BDC6D" w14:textId="77777777" w:rsidR="007E3098" w:rsidRPr="007E3098" w:rsidRDefault="007E3098"/>
    <w:sectPr w:rsidR="007E3098" w:rsidRPr="007E3098" w:rsidSect="00B173DD">
      <w:pgSz w:w="11906" w:h="16838"/>
      <w:pgMar w:top="1440" w:right="1080" w:bottom="1440" w:left="1080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92"/>
    <w:rsid w:val="002C43BD"/>
    <w:rsid w:val="004879AB"/>
    <w:rsid w:val="00576592"/>
    <w:rsid w:val="007C31EC"/>
    <w:rsid w:val="007E3098"/>
    <w:rsid w:val="008E761D"/>
    <w:rsid w:val="00A629FC"/>
    <w:rsid w:val="00AC2286"/>
    <w:rsid w:val="00B173DD"/>
    <w:rsid w:val="00C1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F9936"/>
  <w15:chartTrackingRefBased/>
  <w15:docId w15:val="{1589A579-82F3-4C29-AD55-4E17889A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523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LPGAS</dc:creator>
  <cp:keywords/>
  <dc:description/>
  <cp:lastModifiedBy>ishibashi</cp:lastModifiedBy>
  <cp:revision>2</cp:revision>
  <dcterms:created xsi:type="dcterms:W3CDTF">2023-02-16T06:08:00Z</dcterms:created>
  <dcterms:modified xsi:type="dcterms:W3CDTF">2023-02-16T06:08:00Z</dcterms:modified>
</cp:coreProperties>
</file>